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B44F" w14:textId="77777777" w:rsidR="00DC07DB" w:rsidRPr="00DC07DB" w:rsidRDefault="00DC07DB" w:rsidP="0035759C">
      <w:pPr>
        <w:pStyle w:val="Nadpis1"/>
        <w:rPr>
          <w:b w:val="0"/>
          <w:sz w:val="24"/>
          <w:szCs w:val="24"/>
        </w:rPr>
      </w:pPr>
      <w:r w:rsidRPr="00DC07DB">
        <w:rPr>
          <w:b w:val="0"/>
          <w:sz w:val="24"/>
          <w:szCs w:val="24"/>
        </w:rPr>
        <w:t>Obec Lubě</w:t>
      </w:r>
    </w:p>
    <w:p w14:paraId="763CE88D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Lubě č.15</w:t>
      </w:r>
    </w:p>
    <w:p w14:paraId="19B26FB9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679 21</w:t>
      </w:r>
    </w:p>
    <w:p w14:paraId="6D74C17B" w14:textId="77777777" w:rsidR="00DC07DB" w:rsidRPr="00DC07DB" w:rsidRDefault="00DC07DB" w:rsidP="00DC07DB">
      <w:pPr>
        <w:rPr>
          <w:rFonts w:ascii="Arial" w:hAnsi="Arial" w:cs="Arial"/>
          <w:bCs/>
          <w:kern w:val="32"/>
        </w:rPr>
      </w:pPr>
      <w:r w:rsidRPr="00DC07DB">
        <w:rPr>
          <w:rFonts w:ascii="Arial" w:hAnsi="Arial" w:cs="Arial"/>
          <w:bCs/>
          <w:kern w:val="32"/>
        </w:rPr>
        <w:t>IČO: 00637301</w:t>
      </w:r>
    </w:p>
    <w:p w14:paraId="332F6B25" w14:textId="77777777" w:rsidR="00DC07DB" w:rsidRDefault="00DC07DB" w:rsidP="0035759C">
      <w:pPr>
        <w:pStyle w:val="Nadpis1"/>
      </w:pPr>
    </w:p>
    <w:p w14:paraId="3D2E2DCD" w14:textId="0E9FEFBA" w:rsidR="00296353" w:rsidRPr="00296353" w:rsidRDefault="00296353" w:rsidP="0035759C">
      <w:pPr>
        <w:pStyle w:val="Nadpis1"/>
      </w:pPr>
      <w:r w:rsidRPr="00296353">
        <w:t>Komentář k</w:t>
      </w:r>
      <w:r w:rsidR="0035759C">
        <w:t> </w:t>
      </w:r>
      <w:r w:rsidRPr="00296353">
        <w:t>hospodaření obce Lubě za rok 20</w:t>
      </w:r>
      <w:r w:rsidR="004931B1">
        <w:t>2</w:t>
      </w:r>
      <w:r w:rsidR="00F1394A">
        <w:t>3</w:t>
      </w:r>
    </w:p>
    <w:p w14:paraId="2F9FF6A1" w14:textId="77777777" w:rsidR="00296353" w:rsidRDefault="00296353"/>
    <w:p w14:paraId="50ECFDAD" w14:textId="14CD14B0" w:rsidR="004931B1" w:rsidRDefault="00296353" w:rsidP="0035759C">
      <w:r w:rsidRPr="00DC07DB">
        <w:rPr>
          <w:b/>
        </w:rPr>
        <w:t>Příjmy</w:t>
      </w:r>
      <w:r w:rsidRPr="00DC07DB">
        <w:t xml:space="preserve"> obce v</w:t>
      </w:r>
      <w:r w:rsidR="0035759C" w:rsidRPr="00DC07DB">
        <w:t> </w:t>
      </w:r>
      <w:r w:rsidRPr="00DC07DB">
        <w:t>roce 20</w:t>
      </w:r>
      <w:r w:rsidR="004931B1">
        <w:t>2</w:t>
      </w:r>
      <w:r w:rsidR="00F1394A">
        <w:t>3</w:t>
      </w:r>
      <w:r w:rsidRPr="00DC07DB">
        <w:t xml:space="preserve"> činily celkem </w:t>
      </w:r>
      <w:r w:rsidR="00B12EB6" w:rsidRPr="00B12EB6">
        <w:t>2.</w:t>
      </w:r>
      <w:r w:rsidR="00FB6FA2">
        <w:t>888</w:t>
      </w:r>
      <w:r w:rsidR="00B12EB6" w:rsidRPr="00B12EB6">
        <w:t>.</w:t>
      </w:r>
      <w:r w:rsidR="00FB6FA2">
        <w:t>014,99</w:t>
      </w:r>
      <w:r w:rsidR="00B12EB6">
        <w:t xml:space="preserve"> </w:t>
      </w:r>
      <w:proofErr w:type="gramStart"/>
      <w:r w:rsidR="00542AEA" w:rsidRPr="00DC07DB">
        <w:t>Kč</w:t>
      </w:r>
      <w:r w:rsidR="00046CBE">
        <w:t xml:space="preserve"> ,</w:t>
      </w:r>
      <w:proofErr w:type="gramEnd"/>
      <w:r w:rsidR="00046CBE">
        <w:t xml:space="preserve"> bylo to o </w:t>
      </w:r>
      <w:r w:rsidR="007A72D2">
        <w:t>2</w:t>
      </w:r>
      <w:r w:rsidR="00FB6FA2">
        <w:t>40 190,67</w:t>
      </w:r>
      <w:r w:rsidR="00DC4E9A">
        <w:t xml:space="preserve"> Kč </w:t>
      </w:r>
      <w:r w:rsidR="00B12EB6">
        <w:t>více</w:t>
      </w:r>
      <w:r w:rsidR="00046CBE">
        <w:t xml:space="preserve"> </w:t>
      </w:r>
      <w:r w:rsidR="004931B1">
        <w:t xml:space="preserve"> </w:t>
      </w:r>
    </w:p>
    <w:p w14:paraId="7756D42C" w14:textId="7084312C" w:rsidR="00296353" w:rsidRPr="00DC07DB" w:rsidRDefault="004931B1" w:rsidP="0035759C">
      <w:r>
        <w:t xml:space="preserve">            </w:t>
      </w:r>
      <w:r w:rsidR="00046CBE">
        <w:t xml:space="preserve">než </w:t>
      </w:r>
      <w:r w:rsidR="00DC4E9A">
        <w:t>v roce 20</w:t>
      </w:r>
      <w:r w:rsidR="00B12EB6">
        <w:t>2</w:t>
      </w:r>
      <w:r w:rsidR="00FB6FA2">
        <w:t>2</w:t>
      </w:r>
    </w:p>
    <w:p w14:paraId="5916A2C7" w14:textId="7A55E173" w:rsidR="00296353" w:rsidRPr="00DC07DB" w:rsidRDefault="00296353" w:rsidP="0035759C">
      <w:pPr>
        <w:pStyle w:val="Normlnodsazen"/>
      </w:pPr>
      <w:r w:rsidRPr="00DC07DB">
        <w:t>z</w:t>
      </w:r>
      <w:r w:rsidR="0035759C" w:rsidRPr="00DC07DB">
        <w:t> </w:t>
      </w:r>
      <w:proofErr w:type="gramStart"/>
      <w:r w:rsidRPr="00DC07DB">
        <w:t xml:space="preserve">toho </w:t>
      </w:r>
      <w:r w:rsidR="00542AEA" w:rsidRPr="00DC07DB">
        <w:t xml:space="preserve"> </w:t>
      </w:r>
      <w:r w:rsidR="007A72D2" w:rsidRPr="007A72D2">
        <w:t>2</w:t>
      </w:r>
      <w:proofErr w:type="gramEnd"/>
      <w:r w:rsidR="00FB6FA2">
        <w:t xml:space="preserve"> 278 464,66 </w:t>
      </w:r>
      <w:r w:rsidR="00DA5DC1" w:rsidRPr="00DC07DB">
        <w:t xml:space="preserve">Kč </w:t>
      </w:r>
      <w:r w:rsidRPr="00DC07DB">
        <w:t>byly daňové příjmy</w:t>
      </w:r>
    </w:p>
    <w:p w14:paraId="41B7022B" w14:textId="420EC3AA" w:rsidR="007A72D2" w:rsidRDefault="0089631C" w:rsidP="0035759C">
      <w:pPr>
        <w:pStyle w:val="Zkrcenzptenadresa"/>
      </w:pPr>
      <w:r w:rsidRPr="00DC07DB">
        <w:t xml:space="preserve">          </w:t>
      </w:r>
      <w:r w:rsidR="00046CBE">
        <w:t xml:space="preserve">              </w:t>
      </w:r>
      <w:r w:rsidR="001C649C">
        <w:t xml:space="preserve">  </w:t>
      </w:r>
      <w:r w:rsidR="00FB6FA2" w:rsidRPr="00FB6FA2">
        <w:t>263</w:t>
      </w:r>
      <w:r w:rsidR="00FB6FA2" w:rsidRPr="00FB6FA2">
        <w:t xml:space="preserve"> 050,33</w:t>
      </w:r>
      <w:r w:rsidR="00296353" w:rsidRPr="00DC07DB">
        <w:t xml:space="preserve">Kč byly </w:t>
      </w:r>
      <w:r w:rsidR="00DC4E9A">
        <w:t>nedaňové příjmy</w:t>
      </w:r>
      <w:r w:rsidRPr="00DC07DB">
        <w:t xml:space="preserve">      </w:t>
      </w:r>
    </w:p>
    <w:p w14:paraId="5D377A8F" w14:textId="07358C2F" w:rsidR="00046CBE" w:rsidRPr="00DC07DB" w:rsidRDefault="00046CBE" w:rsidP="004931B1">
      <w:pPr>
        <w:pStyle w:val="Zkrcenzptenadresa"/>
      </w:pPr>
      <w:r>
        <w:t xml:space="preserve">                      </w:t>
      </w:r>
      <w:r w:rsidR="004931B1">
        <w:t xml:space="preserve"> </w:t>
      </w:r>
      <w:r>
        <w:t xml:space="preserve">  </w:t>
      </w:r>
      <w:r w:rsidR="00537A3E" w:rsidRPr="00537A3E">
        <w:t xml:space="preserve"> </w:t>
      </w:r>
      <w:r w:rsidR="00FB6FA2" w:rsidRPr="00FB6FA2">
        <w:t>346 500,00</w:t>
      </w:r>
      <w:r w:rsidR="001C649C">
        <w:t xml:space="preserve">Kč byly </w:t>
      </w:r>
      <w:r w:rsidR="00DC4E9A">
        <w:t>přijaté transfery</w:t>
      </w:r>
    </w:p>
    <w:p w14:paraId="3465A494" w14:textId="77777777" w:rsidR="0035759C" w:rsidRPr="00DC07DB" w:rsidRDefault="0035759C" w:rsidP="0035759C">
      <w:pPr>
        <w:pStyle w:val="Zkrcenzptenadresa"/>
      </w:pPr>
    </w:p>
    <w:p w14:paraId="3A67996F" w14:textId="771F857E" w:rsidR="00DC4E9A" w:rsidRDefault="00296353" w:rsidP="0035759C">
      <w:r w:rsidRPr="00DC07DB">
        <w:t>Výdaje obce v</w:t>
      </w:r>
      <w:r w:rsidR="0035759C" w:rsidRPr="00DC07DB">
        <w:t> </w:t>
      </w:r>
      <w:r w:rsidRPr="00DC07DB">
        <w:t>roce 20</w:t>
      </w:r>
      <w:r w:rsidR="004931B1">
        <w:t>2</w:t>
      </w:r>
      <w:r w:rsidR="00FB6FA2">
        <w:t>3</w:t>
      </w:r>
      <w:r w:rsidR="00542AEA" w:rsidRPr="00DC07DB">
        <w:t xml:space="preserve"> </w:t>
      </w:r>
      <w:r w:rsidRPr="00DC07DB">
        <w:t xml:space="preserve">činily celkem </w:t>
      </w:r>
      <w:r w:rsidR="00FB6FA2">
        <w:rPr>
          <w:rFonts w:ascii="Arial" w:hAnsi="Arial" w:cs="Arial"/>
          <w:sz w:val="20"/>
          <w:szCs w:val="20"/>
        </w:rPr>
        <w:t>2 276 782,80</w:t>
      </w:r>
      <w:r w:rsidR="00FB6FA2">
        <w:rPr>
          <w:rFonts w:ascii="Arial" w:hAnsi="Arial" w:cs="Arial"/>
          <w:sz w:val="20"/>
          <w:szCs w:val="20"/>
        </w:rPr>
        <w:t xml:space="preserve"> </w:t>
      </w:r>
      <w:r w:rsidR="007A72D2">
        <w:t>K</w:t>
      </w:r>
      <w:r w:rsidR="00DC4E9A">
        <w:t>č</w:t>
      </w:r>
      <w:r w:rsidR="001C649C">
        <w:t xml:space="preserve"> byly </w:t>
      </w:r>
      <w:proofErr w:type="gramStart"/>
      <w:r w:rsidR="001C649C">
        <w:t xml:space="preserve">o </w:t>
      </w:r>
      <w:r w:rsidR="003255BF" w:rsidRPr="00DC07DB">
        <w:t> </w:t>
      </w:r>
      <w:r w:rsidR="00FB6FA2">
        <w:t>662</w:t>
      </w:r>
      <w:proofErr w:type="gramEnd"/>
      <w:r w:rsidR="00FB6FA2">
        <w:t> 838,00</w:t>
      </w:r>
      <w:r w:rsidR="00DC4E9A">
        <w:t xml:space="preserve"> </w:t>
      </w:r>
      <w:r w:rsidR="001C649C">
        <w:t xml:space="preserve">Kč </w:t>
      </w:r>
      <w:r w:rsidR="004931B1">
        <w:t>nižší</w:t>
      </w:r>
      <w:r w:rsidR="001C649C">
        <w:t xml:space="preserve"> než </w:t>
      </w:r>
    </w:p>
    <w:p w14:paraId="3375FEBB" w14:textId="37574700" w:rsidR="0035759C" w:rsidRPr="00DC07DB" w:rsidRDefault="00DC4E9A" w:rsidP="0035759C">
      <w:r>
        <w:t xml:space="preserve">            v </w:t>
      </w:r>
      <w:proofErr w:type="gramStart"/>
      <w:r>
        <w:t xml:space="preserve">roce </w:t>
      </w:r>
      <w:r w:rsidR="00A929CC">
        <w:t xml:space="preserve"> 20</w:t>
      </w:r>
      <w:r w:rsidR="00B12EB6">
        <w:t>2</w:t>
      </w:r>
      <w:r w:rsidR="00FB6FA2">
        <w:t>2</w:t>
      </w:r>
      <w:proofErr w:type="gramEnd"/>
    </w:p>
    <w:p w14:paraId="10E047C0" w14:textId="0E17C85D" w:rsidR="001C649C" w:rsidRPr="00DC07DB" w:rsidRDefault="0035759C" w:rsidP="0035759C">
      <w:r w:rsidRPr="00DC07DB">
        <w:t xml:space="preserve">            </w:t>
      </w:r>
      <w:r w:rsidR="00542AEA" w:rsidRPr="00DC07DB">
        <w:t>z</w:t>
      </w:r>
      <w:r w:rsidRPr="00DC07DB">
        <w:t> </w:t>
      </w:r>
      <w:r w:rsidR="00542AEA" w:rsidRPr="00DC07DB">
        <w:t>toho</w:t>
      </w:r>
      <w:r w:rsidR="001C649C">
        <w:t xml:space="preserve"> </w:t>
      </w:r>
      <w:r w:rsidR="00FB6FA2" w:rsidRPr="00FB6FA2">
        <w:t>1 766 465,39</w:t>
      </w:r>
      <w:r w:rsidR="00FB6FA2">
        <w:t xml:space="preserve"> </w:t>
      </w:r>
      <w:r w:rsidRPr="00DC07DB">
        <w:t>Kč</w:t>
      </w:r>
      <w:r w:rsidR="00F060AB" w:rsidRPr="00DC07DB">
        <w:t xml:space="preserve"> </w:t>
      </w:r>
      <w:r w:rsidR="00542AEA" w:rsidRPr="00DC07DB">
        <w:t>byly běžné výdaje obce</w:t>
      </w:r>
      <w:r w:rsidR="00DC4E9A">
        <w:t xml:space="preserve">,                                                  </w:t>
      </w:r>
    </w:p>
    <w:p w14:paraId="072D4F8B" w14:textId="45D19EE9" w:rsidR="00542AEA" w:rsidRPr="00DC07DB" w:rsidRDefault="0035759C" w:rsidP="0035759C">
      <w:r w:rsidRPr="00DC07DB">
        <w:t xml:space="preserve">                   </w:t>
      </w:r>
      <w:r w:rsidR="001C649C">
        <w:t xml:space="preserve">   </w:t>
      </w:r>
      <w:r w:rsidRPr="00DC07DB">
        <w:t xml:space="preserve"> </w:t>
      </w:r>
      <w:proofErr w:type="gramStart"/>
      <w:r w:rsidR="00046CBE">
        <w:t>a</w:t>
      </w:r>
      <w:r w:rsidR="00542AEA" w:rsidRPr="00DC07DB">
        <w:t xml:space="preserve">  </w:t>
      </w:r>
      <w:r w:rsidR="00FB6FA2" w:rsidRPr="00FB6FA2">
        <w:t>510</w:t>
      </w:r>
      <w:proofErr w:type="gramEnd"/>
      <w:r w:rsidR="00FB6FA2" w:rsidRPr="00FB6FA2">
        <w:t xml:space="preserve"> 317,41</w:t>
      </w:r>
      <w:r w:rsidR="00FB6FA2">
        <w:t xml:space="preserve"> </w:t>
      </w:r>
      <w:r w:rsidR="00542AEA" w:rsidRPr="00DC07DB">
        <w:t>Kč byly kapitálové výdaje</w:t>
      </w:r>
    </w:p>
    <w:p w14:paraId="70514336" w14:textId="77777777" w:rsidR="00DA0F08" w:rsidRPr="00DC07DB" w:rsidRDefault="00296353">
      <w:r w:rsidRPr="00DC07DB">
        <w:t xml:space="preserve">            </w:t>
      </w:r>
      <w:r w:rsidR="0035759C" w:rsidRPr="00DC07DB">
        <w:t xml:space="preserve"> </w:t>
      </w:r>
    </w:p>
    <w:p w14:paraId="788C65E6" w14:textId="77777777" w:rsidR="00F1202C" w:rsidRPr="00DC07DB" w:rsidRDefault="00DA5DC1">
      <w:r w:rsidRPr="00DC07DB">
        <w:tab/>
      </w:r>
    </w:p>
    <w:p w14:paraId="3D2E2F5A" w14:textId="08342411" w:rsidR="004F5A76" w:rsidRDefault="00B70D85">
      <w:r>
        <w:t>Obec v roce 20</w:t>
      </w:r>
      <w:r w:rsidR="004931B1">
        <w:t>2</w:t>
      </w:r>
      <w:r w:rsidR="00FB6FA2">
        <w:t>2</w:t>
      </w:r>
      <w:r w:rsidR="00077567">
        <w:t xml:space="preserve"> pořídila tento majetek:</w:t>
      </w:r>
    </w:p>
    <w:p w14:paraId="2FDB60D8" w14:textId="6E26F052" w:rsidR="00DC4E9A" w:rsidRDefault="0048213B">
      <w:r>
        <w:t>z</w:t>
      </w:r>
      <w:r w:rsidR="00A929CC">
        <w:t xml:space="preserve">rekonstruovala </w:t>
      </w:r>
      <w:proofErr w:type="gramStart"/>
      <w:r w:rsidR="00475A68">
        <w:t>OÚ</w:t>
      </w:r>
      <w:r w:rsidR="00DC4E9A">
        <w:t xml:space="preserve"> </w:t>
      </w:r>
      <w:r w:rsidR="00A929CC">
        <w:t xml:space="preserve"> v</w:t>
      </w:r>
      <w:proofErr w:type="gramEnd"/>
      <w:r w:rsidR="00A929CC">
        <w:t xml:space="preserve"> hodnotě </w:t>
      </w:r>
      <w:r w:rsidR="00FB6FA2">
        <w:t>319 742,66</w:t>
      </w:r>
      <w:r>
        <w:t xml:space="preserve"> </w:t>
      </w:r>
      <w:r w:rsidR="00B70D85">
        <w:t>Kč</w:t>
      </w:r>
      <w:r w:rsidR="00A929CC">
        <w:t xml:space="preserve"> </w:t>
      </w:r>
    </w:p>
    <w:p w14:paraId="4EA65C96" w14:textId="19C8AC92" w:rsidR="004931B1" w:rsidRDefault="00FB6FA2">
      <w:proofErr w:type="spellStart"/>
      <w:r>
        <w:t>medsol</w:t>
      </w:r>
      <w:proofErr w:type="spellEnd"/>
      <w:r>
        <w:t xml:space="preserve"> defibrilátor </w:t>
      </w:r>
      <w:r w:rsidR="004931B1">
        <w:t xml:space="preserve">v ceně </w:t>
      </w:r>
      <w:r>
        <w:t>65 703</w:t>
      </w:r>
      <w:r w:rsidR="00517D8F">
        <w:t>,00</w:t>
      </w:r>
      <w:r w:rsidR="004931B1">
        <w:t xml:space="preserve"> Kč</w:t>
      </w:r>
    </w:p>
    <w:p w14:paraId="659CB20A" w14:textId="7F0DBDD8" w:rsidR="00F1202C" w:rsidRPr="00DC07DB" w:rsidRDefault="00C56D98">
      <w:r>
        <w:t xml:space="preserve">a </w:t>
      </w:r>
      <w:r w:rsidR="00517D8F">
        <w:t xml:space="preserve">drobný dlouhodobý majetek </w:t>
      </w:r>
      <w:r>
        <w:t xml:space="preserve"> v hodnotě </w:t>
      </w:r>
      <w:r w:rsidR="00517D8F">
        <w:t>6</w:t>
      </w:r>
      <w:r w:rsidR="00FB6FA2">
        <w:t>9 517,00</w:t>
      </w:r>
      <w:r>
        <w:t xml:space="preserve"> Kč</w:t>
      </w:r>
    </w:p>
    <w:p w14:paraId="476705B8" w14:textId="77777777" w:rsidR="0066588C" w:rsidRPr="00DC07DB" w:rsidRDefault="0066588C" w:rsidP="0035759C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Obec  nemá</w:t>
      </w:r>
      <w:proofErr w:type="gramEnd"/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žádné úvěry,půjčky ,ani jí nebyly poskytnuty návratné výpomoci</w:t>
      </w:r>
    </w:p>
    <w:p w14:paraId="565346C0" w14:textId="77777777" w:rsidR="002E3935" w:rsidRPr="00DC07DB" w:rsidRDefault="002E3935" w:rsidP="0035759C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C0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Obec není zřizovatelem žádné příspěvkové organizace</w:t>
      </w:r>
    </w:p>
    <w:p w14:paraId="53CE0499" w14:textId="77777777" w:rsidR="00D70529" w:rsidRPr="00DC07DB" w:rsidRDefault="00D70529"/>
    <w:p w14:paraId="21933B0C" w14:textId="77777777" w:rsidR="00D70529" w:rsidRPr="00DC07DB" w:rsidRDefault="00D70529"/>
    <w:p w14:paraId="284D108E" w14:textId="77777777" w:rsidR="00D70529" w:rsidRPr="00DC07DB" w:rsidRDefault="00D70529">
      <w:pPr>
        <w:rPr>
          <w:b/>
        </w:rPr>
      </w:pPr>
    </w:p>
    <w:p w14:paraId="2F80DF38" w14:textId="77777777" w:rsidR="002E3935" w:rsidRPr="00DC07DB" w:rsidRDefault="002E3935"/>
    <w:p w14:paraId="7E0033B1" w14:textId="77777777" w:rsidR="002E3935" w:rsidRDefault="002E3935" w:rsidP="0035759C">
      <w:pPr>
        <w:pStyle w:val="Zkladntext"/>
      </w:pPr>
      <w:r w:rsidRPr="00DC07DB">
        <w:t>Za obec Lubě –</w:t>
      </w:r>
      <w:proofErr w:type="gramStart"/>
      <w:r w:rsidRPr="00DC07DB">
        <w:t>účetní  Božena</w:t>
      </w:r>
      <w:proofErr w:type="gramEnd"/>
      <w:r w:rsidRPr="00DC07DB">
        <w:t xml:space="preserve"> Blažková</w:t>
      </w:r>
    </w:p>
    <w:p w14:paraId="68CC1106" w14:textId="77777777" w:rsidR="00077567" w:rsidRPr="00DC07DB" w:rsidRDefault="00077567" w:rsidP="0035759C">
      <w:pPr>
        <w:pStyle w:val="Zkladntext"/>
      </w:pPr>
    </w:p>
    <w:p w14:paraId="77B5F99B" w14:textId="27C697BA" w:rsidR="002E3935" w:rsidRPr="00DC07DB" w:rsidRDefault="002E3935" w:rsidP="0035759C">
      <w:pPr>
        <w:pStyle w:val="Zkladntextodsazen"/>
      </w:pPr>
      <w:proofErr w:type="gramStart"/>
      <w:r w:rsidRPr="00DC07DB">
        <w:t>Starost</w:t>
      </w:r>
      <w:r w:rsidR="004F5A76" w:rsidRPr="00DC07DB">
        <w:t>k</w:t>
      </w:r>
      <w:r w:rsidRPr="00DC07DB">
        <w:t xml:space="preserve">a </w:t>
      </w:r>
      <w:r w:rsidR="004F5A76" w:rsidRPr="00DC07DB">
        <w:t xml:space="preserve"> </w:t>
      </w:r>
      <w:r w:rsidR="00517D8F">
        <w:t>Bc.</w:t>
      </w:r>
      <w:proofErr w:type="gramEnd"/>
      <w:r w:rsidR="00517D8F">
        <w:t xml:space="preserve"> Nikola Sekaninová</w:t>
      </w:r>
    </w:p>
    <w:p w14:paraId="1B3594C4" w14:textId="77777777" w:rsidR="0066588C" w:rsidRPr="00DC07DB" w:rsidRDefault="0066588C"/>
    <w:sectPr w:rsidR="0066588C" w:rsidRPr="00D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53"/>
    <w:rsid w:val="000319D3"/>
    <w:rsid w:val="00046CBE"/>
    <w:rsid w:val="00077567"/>
    <w:rsid w:val="00126AA7"/>
    <w:rsid w:val="001C649C"/>
    <w:rsid w:val="001D2562"/>
    <w:rsid w:val="002122A4"/>
    <w:rsid w:val="00212D68"/>
    <w:rsid w:val="00266388"/>
    <w:rsid w:val="00296353"/>
    <w:rsid w:val="002E3935"/>
    <w:rsid w:val="002E6801"/>
    <w:rsid w:val="003255BF"/>
    <w:rsid w:val="0035759C"/>
    <w:rsid w:val="00475A68"/>
    <w:rsid w:val="0048213B"/>
    <w:rsid w:val="004931B1"/>
    <w:rsid w:val="004F5A76"/>
    <w:rsid w:val="00517D8F"/>
    <w:rsid w:val="00537A3E"/>
    <w:rsid w:val="00541C48"/>
    <w:rsid w:val="00542AEA"/>
    <w:rsid w:val="0066588C"/>
    <w:rsid w:val="007A72D2"/>
    <w:rsid w:val="007C1A17"/>
    <w:rsid w:val="0080650F"/>
    <w:rsid w:val="0089631C"/>
    <w:rsid w:val="00954CA2"/>
    <w:rsid w:val="00997ED6"/>
    <w:rsid w:val="00A8232F"/>
    <w:rsid w:val="00A929CC"/>
    <w:rsid w:val="00AA3C79"/>
    <w:rsid w:val="00B12EB6"/>
    <w:rsid w:val="00B27CC8"/>
    <w:rsid w:val="00B70D85"/>
    <w:rsid w:val="00B80169"/>
    <w:rsid w:val="00BB63D8"/>
    <w:rsid w:val="00C56D98"/>
    <w:rsid w:val="00CF36FD"/>
    <w:rsid w:val="00D70529"/>
    <w:rsid w:val="00DA0F08"/>
    <w:rsid w:val="00DA5DC1"/>
    <w:rsid w:val="00DC07DB"/>
    <w:rsid w:val="00DC4E9A"/>
    <w:rsid w:val="00E14714"/>
    <w:rsid w:val="00EB0CC5"/>
    <w:rsid w:val="00F060AB"/>
    <w:rsid w:val="00F1202C"/>
    <w:rsid w:val="00F1394A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02682"/>
  <w15:chartTrackingRefBased/>
  <w15:docId w15:val="{D46059EE-6280-476D-8030-7F16F8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57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57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35759C"/>
    <w:pPr>
      <w:ind w:left="283" w:hanging="283"/>
    </w:pPr>
  </w:style>
  <w:style w:type="paragraph" w:styleId="Seznam2">
    <w:name w:val="List 2"/>
    <w:basedOn w:val="Normln"/>
    <w:rsid w:val="0035759C"/>
    <w:pPr>
      <w:ind w:left="566" w:hanging="283"/>
    </w:pPr>
  </w:style>
  <w:style w:type="paragraph" w:styleId="Zkladntext">
    <w:name w:val="Body Text"/>
    <w:basedOn w:val="Normln"/>
    <w:rsid w:val="0035759C"/>
    <w:pPr>
      <w:spacing w:after="120"/>
    </w:pPr>
  </w:style>
  <w:style w:type="paragraph" w:styleId="Zkladntextodsazen">
    <w:name w:val="Body Text Indent"/>
    <w:basedOn w:val="Normln"/>
    <w:rsid w:val="0035759C"/>
    <w:pPr>
      <w:spacing w:after="120"/>
      <w:ind w:left="283"/>
    </w:pPr>
  </w:style>
  <w:style w:type="paragraph" w:styleId="Normlnodsazen">
    <w:name w:val="Normal Indent"/>
    <w:basedOn w:val="Normln"/>
    <w:rsid w:val="0035759C"/>
    <w:pPr>
      <w:ind w:left="708"/>
    </w:pPr>
  </w:style>
  <w:style w:type="paragraph" w:customStyle="1" w:styleId="Zkrcenzptenadresa">
    <w:name w:val="Zkrácená zpáteční adresa"/>
    <w:basedOn w:val="Normln"/>
    <w:rsid w:val="0035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hospodaření obce Lubě za rok 2006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hospodaření obce Lubě za rok 2006</dc:title>
  <dc:subject/>
  <dc:creator>Blažková</dc:creator>
  <cp:keywords/>
  <cp:lastModifiedBy>Božena Blažková</cp:lastModifiedBy>
  <cp:revision>2</cp:revision>
  <cp:lastPrinted>2020-02-14T15:12:00Z</cp:lastPrinted>
  <dcterms:created xsi:type="dcterms:W3CDTF">2024-06-04T07:58:00Z</dcterms:created>
  <dcterms:modified xsi:type="dcterms:W3CDTF">2024-06-04T07:58:00Z</dcterms:modified>
</cp:coreProperties>
</file>